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33C8ADD3" w:rsidR="00D33B4A" w:rsidRPr="00D844A2" w:rsidRDefault="000862AD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347A7">
        <w:rPr>
          <w:b/>
          <w:sz w:val="22"/>
          <w:szCs w:val="22"/>
        </w:rPr>
        <w:t xml:space="preserve"> </w:t>
      </w:r>
      <w:r w:rsidR="00345538">
        <w:rPr>
          <w:b/>
          <w:sz w:val="22"/>
          <w:szCs w:val="22"/>
        </w:rPr>
        <w:t>February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A9FA5C9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0085B094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D11A82">
        <w:rPr>
          <w:bCs/>
        </w:rPr>
        <w:t>9</w:t>
      </w:r>
      <w:r w:rsidR="0047055D">
        <w:rPr>
          <w:bCs/>
        </w:rPr>
        <w:t xml:space="preserve"> </w:t>
      </w:r>
      <w:r w:rsidR="00D11A82">
        <w:rPr>
          <w:bCs/>
        </w:rPr>
        <w:t>January</w:t>
      </w:r>
      <w:r w:rsidR="00276847">
        <w:rPr>
          <w:bCs/>
        </w:rPr>
        <w:t xml:space="preserve">,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113ACBBF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88FC92D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  <w:r w:rsidR="000B5E88">
        <w:t xml:space="preserve">  </w:t>
      </w:r>
    </w:p>
    <w:p w14:paraId="11EA9D44" w14:textId="052E4C83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652B73">
        <w:t xml:space="preserve"> 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74F80759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  <w:r w:rsidR="00583051">
        <w:t xml:space="preserve"> </w:t>
      </w:r>
    </w:p>
    <w:p w14:paraId="02C7129B" w14:textId="6A3EC5BC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3252B53" w:rsidR="00FE2714" w:rsidRDefault="00FE2714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1C80990E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Installation, Repair, and Locations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7A0CFE5F" w14:textId="1A9AFF88" w:rsidR="007D4B60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FY 202</w:t>
      </w:r>
      <w:r w:rsidR="00C75562">
        <w:t>4</w:t>
      </w:r>
      <w:r>
        <w:t xml:space="preserve"> </w:t>
      </w:r>
      <w:r w:rsidR="007D4B60">
        <w:t>Audit Report</w:t>
      </w:r>
      <w:r w:rsidR="00D96207">
        <w:t xml:space="preserve"> Update</w:t>
      </w:r>
    </w:p>
    <w:p w14:paraId="6D5A4517" w14:textId="3335D999" w:rsidR="000862AD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Library Ramp Railing Repair</w:t>
      </w:r>
    </w:p>
    <w:p w14:paraId="5DF306F1" w14:textId="7777777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15BE6315" w14:textId="4309D655" w:rsidR="00813C39" w:rsidRDefault="00813C39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Update FY2025 Schedule of Fees</w:t>
      </w:r>
      <w:r w:rsidR="00601955">
        <w:t xml:space="preserve"> and “Bed Tax Review”</w:t>
      </w:r>
    </w:p>
    <w:p w14:paraId="384E38D9" w14:textId="0B63C6F9" w:rsidR="00B31700" w:rsidRDefault="00B3170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</w:t>
      </w:r>
      <w:r w:rsidR="002301F2">
        <w:t xml:space="preserve">ceipt </w:t>
      </w:r>
      <w:r w:rsidR="00C34B85">
        <w:t xml:space="preserve">and Consideration </w:t>
      </w:r>
      <w:r w:rsidR="002301F2">
        <w:t>of Landscape Contract Bids</w:t>
      </w:r>
    </w:p>
    <w:p w14:paraId="2A5A99DF" w14:textId="4AD59E4C" w:rsidR="00383A76" w:rsidRDefault="00383A76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FY 2025 LMIG Project List</w:t>
      </w:r>
    </w:p>
    <w:bookmarkEnd w:id="0"/>
    <w:p w14:paraId="3DDF59C1" w14:textId="09F50344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0529" w14:textId="77777777" w:rsidR="00221408" w:rsidRDefault="00221408">
      <w:r>
        <w:separator/>
      </w:r>
    </w:p>
  </w:endnote>
  <w:endnote w:type="continuationSeparator" w:id="0">
    <w:p w14:paraId="151C054B" w14:textId="77777777" w:rsidR="00221408" w:rsidRDefault="0022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5429082F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C015D4">
      <w:t>29</w:t>
    </w:r>
    <w:r w:rsidR="008A685E">
      <w:t>Jan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BC08" w14:textId="77777777" w:rsidR="00221408" w:rsidRDefault="00221408">
      <w:r>
        <w:separator/>
      </w:r>
    </w:p>
  </w:footnote>
  <w:footnote w:type="continuationSeparator" w:id="0">
    <w:p w14:paraId="1DA983F6" w14:textId="77777777" w:rsidR="00221408" w:rsidRDefault="0022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0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5CA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BEA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E8A"/>
    <w:rsid w:val="00736FC3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27F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3D3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5562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24C1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3F1F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3CC5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3</cp:revision>
  <cp:lastPrinted>2024-04-04T22:41:00Z</cp:lastPrinted>
  <dcterms:created xsi:type="dcterms:W3CDTF">2025-02-06T14:12:00Z</dcterms:created>
  <dcterms:modified xsi:type="dcterms:W3CDTF">2025-02-06T14:25:00Z</dcterms:modified>
</cp:coreProperties>
</file>